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0" w:rsidRDefault="00167E80" w:rsidP="00167E80">
      <w:pPr>
        <w:pStyle w:val="Standard"/>
        <w:spacing w:after="0"/>
        <w:jc w:val="right"/>
        <w:rPr>
          <w:b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</w:rPr>
        <w:t>ОБРАЗЕЦ</w:t>
      </w:r>
    </w:p>
    <w:p w:rsidR="00167E80" w:rsidRPr="001337D5" w:rsidRDefault="00167E80" w:rsidP="00167E80">
      <w:pPr>
        <w:pStyle w:val="Standard"/>
        <w:widowControl w:val="0"/>
        <w:spacing w:after="0"/>
        <w:jc w:val="center"/>
        <w:rPr>
          <w:b/>
          <w:sz w:val="20"/>
          <w:szCs w:val="20"/>
        </w:rPr>
      </w:pPr>
      <w:r w:rsidRPr="001337D5">
        <w:rPr>
          <w:b/>
          <w:sz w:val="20"/>
          <w:szCs w:val="20"/>
        </w:rPr>
        <w:t>ТЕХНИЧЕСКОЕ ЗАДАНИЕ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cs="Helvetica"/>
          <w:sz w:val="20"/>
          <w:szCs w:val="20"/>
        </w:rPr>
      </w:pPr>
      <w:r w:rsidRPr="001337D5">
        <w:rPr>
          <w:rFonts w:cs="Helvetica"/>
          <w:sz w:val="20"/>
          <w:szCs w:val="20"/>
        </w:rPr>
        <w:t xml:space="preserve">на поставку контейнеров для сбора, накопления и </w:t>
      </w:r>
      <w:proofErr w:type="gramStart"/>
      <w:r w:rsidRPr="001337D5">
        <w:rPr>
          <w:rFonts w:cs="Helvetica"/>
          <w:sz w:val="20"/>
          <w:szCs w:val="20"/>
        </w:rPr>
        <w:t>хранения</w:t>
      </w:r>
      <w:proofErr w:type="gramEnd"/>
      <w:r w:rsidRPr="001337D5">
        <w:rPr>
          <w:rFonts w:cs="Helvetica"/>
          <w:sz w:val="20"/>
          <w:szCs w:val="20"/>
        </w:rPr>
        <w:t xml:space="preserve"> отработанных </w:t>
      </w:r>
      <w:proofErr w:type="spellStart"/>
      <w:r w:rsidRPr="001337D5">
        <w:rPr>
          <w:rFonts w:cs="Helvetica"/>
          <w:sz w:val="20"/>
          <w:szCs w:val="20"/>
        </w:rPr>
        <w:t>люминисцентных</w:t>
      </w:r>
      <w:proofErr w:type="spellEnd"/>
      <w:r w:rsidRPr="001337D5">
        <w:rPr>
          <w:rFonts w:cs="Helvetica"/>
          <w:sz w:val="20"/>
          <w:szCs w:val="20"/>
        </w:rPr>
        <w:t xml:space="preserve"> ртутьсодержащих ламп</w:t>
      </w:r>
      <w:r w:rsidR="004434B8" w:rsidRPr="001337D5">
        <w:rPr>
          <w:rFonts w:cs="Helvetica"/>
          <w:sz w:val="20"/>
          <w:szCs w:val="20"/>
        </w:rPr>
        <w:t xml:space="preserve"> (далее - товар)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1.Общие требования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1.1.</w:t>
      </w:r>
      <w:r w:rsidRPr="001337D5">
        <w:rPr>
          <w:rFonts w:eastAsia="Calibri"/>
          <w:sz w:val="20"/>
          <w:szCs w:val="20"/>
          <w:lang w:eastAsia="en-US"/>
        </w:rPr>
        <w:t xml:space="preserve"> Поставляемый товар должен быть новым, не иметь дефектов, связанных с материалами и качеством изготовления (производственный и иной брак), либо появляющихся в результате действия или упущения Поставщика при транспортировке.</w:t>
      </w:r>
    </w:p>
    <w:p w:rsidR="00167E80" w:rsidRPr="001337D5" w:rsidRDefault="00167E80" w:rsidP="00167E80">
      <w:pPr>
        <w:pStyle w:val="Standard"/>
        <w:suppressAutoHyphens w:val="0"/>
        <w:spacing w:after="0" w:line="276" w:lineRule="auto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1.2.</w:t>
      </w:r>
      <w:r w:rsidRPr="001337D5">
        <w:rPr>
          <w:rFonts w:eastAsia="Calibri"/>
          <w:sz w:val="20"/>
          <w:szCs w:val="20"/>
          <w:lang w:eastAsia="en-US"/>
        </w:rPr>
        <w:t xml:space="preserve"> Товар должен быть произведен не ранее 2019г. Срок поставки товара: ____календарных дней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заключения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контракта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>2. Условия поставки товара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ru-RU"/>
        </w:rPr>
        <w:tab/>
        <w:t>2.1.</w:t>
      </w:r>
      <w:r w:rsidRPr="001337D5">
        <w:rPr>
          <w:rFonts w:eastAsia="Calibri"/>
          <w:sz w:val="20"/>
          <w:szCs w:val="20"/>
          <w:lang w:eastAsia="ru-RU"/>
        </w:rPr>
        <w:t xml:space="preserve"> П</w:t>
      </w:r>
      <w:r w:rsidRPr="001337D5">
        <w:rPr>
          <w:rFonts w:eastAsia="Calibri"/>
          <w:sz w:val="20"/>
          <w:szCs w:val="20"/>
          <w:lang w:eastAsia="en-US"/>
        </w:rPr>
        <w:t>оставка Товара производится по адресу: ___________________, в соответствии с графиком работы Заказчика.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en-US"/>
        </w:rPr>
        <w:tab/>
        <w:t xml:space="preserve">2.2. </w:t>
      </w:r>
      <w:r w:rsidRPr="001337D5">
        <w:rPr>
          <w:rFonts w:eastAsia="Calibri"/>
          <w:sz w:val="20"/>
          <w:szCs w:val="20"/>
          <w:lang w:eastAsia="en-US"/>
        </w:rPr>
        <w:t>Поставщик обязан передать Заказчику: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 xml:space="preserve"> - товарные накладные в 2 (двух) экзем</w:t>
      </w:r>
      <w:r w:rsidR="00BD09FC" w:rsidRPr="001337D5">
        <w:rPr>
          <w:rFonts w:eastAsia="Calibri"/>
          <w:sz w:val="20"/>
          <w:szCs w:val="20"/>
          <w:lang w:eastAsia="en-US"/>
        </w:rPr>
        <w:t>плярах, подписанные Поставщиком</w:t>
      </w:r>
      <w:r w:rsidRPr="001337D5">
        <w:rPr>
          <w:rFonts w:eastAsia="Calibri"/>
          <w:sz w:val="20"/>
          <w:szCs w:val="20"/>
          <w:lang w:eastAsia="en-US"/>
        </w:rPr>
        <w:t>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>- паспорт на товар</w:t>
      </w:r>
      <w:r w:rsidR="001337D5">
        <w:rPr>
          <w:rFonts w:eastAsia="Calibri"/>
          <w:sz w:val="20"/>
          <w:szCs w:val="20"/>
          <w:lang w:eastAsia="en-US"/>
        </w:rPr>
        <w:t xml:space="preserve"> (с указанием даты изготовления, срока гарантии, технических характеристик и правил эксплуатации)</w:t>
      </w:r>
      <w:r w:rsidRPr="001337D5">
        <w:rPr>
          <w:rFonts w:eastAsia="Calibri"/>
          <w:sz w:val="20"/>
          <w:szCs w:val="20"/>
          <w:lang w:eastAsia="en-US"/>
        </w:rPr>
        <w:t>;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proofErr w:type="gramStart"/>
      <w:r w:rsidRPr="001337D5">
        <w:rPr>
          <w:rFonts w:eastAsia="Calibri"/>
          <w:sz w:val="20"/>
          <w:szCs w:val="20"/>
          <w:lang w:eastAsia="en-US"/>
        </w:rPr>
        <w:t xml:space="preserve">- сертификаты (в соответствии с </w:t>
      </w:r>
      <w:r w:rsidRPr="001337D5">
        <w:rPr>
          <w:rFonts w:eastAsia="Calibri"/>
          <w:bCs/>
          <w:sz w:val="20"/>
          <w:szCs w:val="20"/>
          <w:lang w:eastAsia="en-US"/>
        </w:rPr>
        <w:t>Постановлением Правительства РФ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</w:t>
      </w:r>
      <w:r w:rsidRPr="001337D5">
        <w:rPr>
          <w:rFonts w:eastAsia="Calibri"/>
          <w:sz w:val="20"/>
          <w:szCs w:val="20"/>
          <w:lang w:eastAsia="en-US"/>
        </w:rPr>
        <w:t>, обязательные для поставленных товаров, и иные документы, подтверждающие качество товаров,   оформленные в соответствии с действующим законодательством Российской Федерации.</w:t>
      </w:r>
      <w:proofErr w:type="gramEnd"/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3. Гарантийный срок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3.1.</w:t>
      </w:r>
      <w:r w:rsidRPr="001337D5">
        <w:rPr>
          <w:rFonts w:eastAsia="Calibri"/>
          <w:b/>
          <w:sz w:val="20"/>
          <w:szCs w:val="20"/>
          <w:lang w:eastAsia="en-US"/>
        </w:rPr>
        <w:t xml:space="preserve"> </w:t>
      </w:r>
      <w:r w:rsidRPr="001337D5">
        <w:rPr>
          <w:rFonts w:eastAsia="Calibri"/>
          <w:sz w:val="20"/>
          <w:szCs w:val="20"/>
          <w:lang w:eastAsia="en-US"/>
        </w:rPr>
        <w:t xml:space="preserve"> Гарантийный срок должен быть прописан в паспорте на товар. Гарантийный срок на Товар составляет 12 месяцев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Сторонами </w:t>
      </w:r>
      <w:r w:rsidR="001337D5" w:rsidRPr="001337D5">
        <w:rPr>
          <w:rFonts w:eastAsia="Calibri"/>
          <w:sz w:val="20"/>
          <w:szCs w:val="20"/>
          <w:lang w:eastAsia="en-US"/>
        </w:rPr>
        <w:t>товарной накладной на</w:t>
      </w:r>
      <w:r w:rsidRPr="001337D5">
        <w:rPr>
          <w:rFonts w:eastAsia="Calibri"/>
          <w:sz w:val="20"/>
          <w:szCs w:val="20"/>
          <w:lang w:eastAsia="en-US"/>
        </w:rPr>
        <w:t xml:space="preserve"> товар.</w:t>
      </w:r>
    </w:p>
    <w:p w:rsidR="00167E80" w:rsidRPr="001337D5" w:rsidRDefault="00167E80" w:rsidP="00167E80">
      <w:pPr>
        <w:pStyle w:val="Standard"/>
        <w:ind w:firstLine="360"/>
        <w:jc w:val="center"/>
        <w:rPr>
          <w:sz w:val="20"/>
          <w:szCs w:val="20"/>
        </w:rPr>
      </w:pPr>
      <w:r w:rsidRPr="001337D5">
        <w:rPr>
          <w:b/>
          <w:sz w:val="20"/>
          <w:szCs w:val="20"/>
        </w:rPr>
        <w:t>4. Технические характеристики товара: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1134"/>
      </w:tblGrid>
      <w:tr w:rsidR="004434B8" w:rsidTr="00BD09FC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434B8" w:rsidRPr="001337D5" w:rsidRDefault="004434B8" w:rsidP="004434B8">
            <w:pPr>
              <w:pStyle w:val="Standard"/>
              <w:spacing w:before="100" w:after="0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B8" w:rsidRPr="001812D4" w:rsidRDefault="004434B8" w:rsidP="00C609D3">
            <w:pPr>
              <w:pStyle w:val="Standard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b/>
                <w:bCs/>
                <w:sz w:val="20"/>
                <w:szCs w:val="20"/>
              </w:rPr>
              <w:tab/>
              <w:t>Технические</w:t>
            </w:r>
            <w:r w:rsidR="00C609D3" w:rsidRPr="001812D4">
              <w:rPr>
                <w:b/>
                <w:bCs/>
                <w:sz w:val="20"/>
                <w:szCs w:val="20"/>
              </w:rPr>
              <w:t xml:space="preserve"> и качественные </w:t>
            </w:r>
            <w:r w:rsidRPr="001812D4">
              <w:rPr>
                <w:b/>
                <w:bCs/>
                <w:sz w:val="20"/>
                <w:szCs w:val="20"/>
              </w:rPr>
              <w:t xml:space="preserve">характеристики товара </w:t>
            </w:r>
          </w:p>
        </w:tc>
      </w:tr>
      <w:tr w:rsidR="00BD09FC" w:rsidTr="001337D5">
        <w:trPr>
          <w:trHeight w:val="90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before="100"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6" w:hanging="6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Ед. измерения (при наличии)</w:t>
            </w:r>
          </w:p>
        </w:tc>
      </w:tr>
      <w:tr w:rsidR="00BD09FC" w:rsidTr="001337D5">
        <w:trPr>
          <w:trHeight w:val="403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 xml:space="preserve">Контейнер для сбора, накопления и </w:t>
            </w:r>
            <w:proofErr w:type="gramStart"/>
            <w:r w:rsidRPr="001812D4">
              <w:rPr>
                <w:sz w:val="20"/>
                <w:szCs w:val="20"/>
              </w:rPr>
              <w:t>хранения</w:t>
            </w:r>
            <w:proofErr w:type="gramEnd"/>
            <w:r w:rsidRPr="001812D4">
              <w:rPr>
                <w:sz w:val="20"/>
                <w:szCs w:val="20"/>
              </w:rPr>
              <w:t xml:space="preserve"> отработанных </w:t>
            </w:r>
            <w:proofErr w:type="spellStart"/>
            <w:r w:rsidRPr="001812D4">
              <w:rPr>
                <w:sz w:val="20"/>
                <w:szCs w:val="20"/>
              </w:rPr>
              <w:t>люминисцентных</w:t>
            </w:r>
            <w:proofErr w:type="spellEnd"/>
            <w:r w:rsidRPr="001812D4">
              <w:rPr>
                <w:sz w:val="20"/>
                <w:szCs w:val="20"/>
              </w:rPr>
              <w:t xml:space="preserve"> ртутьсодержащих ламп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1812D4"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812D4">
              <w:rPr>
                <w:sz w:val="20"/>
                <w:szCs w:val="20"/>
              </w:rPr>
              <w:t>Миллиметр</w:t>
            </w:r>
          </w:p>
        </w:tc>
      </w:tr>
      <w:tr w:rsidR="00BD09FC" w:rsidTr="001337D5">
        <w:trPr>
          <w:trHeight w:val="409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Диаметр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D09FC" w:rsidRPr="001812D4" w:rsidRDefault="00BD09FC" w:rsidP="003F3A0D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3F3A0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before="100" w:after="100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Вместимость ламп в к</w:t>
            </w:r>
            <w:r w:rsidR="001337D5">
              <w:rPr>
                <w:sz w:val="20"/>
                <w:szCs w:val="20"/>
              </w:rPr>
              <w:t>онтейнер (из расчёта ламп ЛБ-20</w:t>
            </w:r>
            <w:r w:rsidRPr="00BD09F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3F3A0D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3F3A0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Сталь</w:t>
            </w:r>
            <w:r>
              <w:rPr>
                <w:sz w:val="20"/>
                <w:szCs w:val="20"/>
              </w:rPr>
              <w:t xml:space="preserve"> оцинкованная толщиной не менее 0,</w:t>
            </w:r>
            <w:r w:rsidR="003F3A0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 мм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30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Плотно закрывающаяся крышка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1246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>:</w:t>
            </w:r>
            <w:r w:rsidRPr="001812D4">
              <w:rPr>
                <w:sz w:val="20"/>
                <w:szCs w:val="20"/>
              </w:rPr>
              <w:t xml:space="preserve"> Предназначен для сбора</w:t>
            </w:r>
            <w:r>
              <w:rPr>
                <w:sz w:val="20"/>
                <w:szCs w:val="20"/>
              </w:rPr>
              <w:t xml:space="preserve">, хранения и переноса ламп типоразмера </w:t>
            </w:r>
            <w:r w:rsidRPr="00546F91">
              <w:rPr>
                <w:sz w:val="20"/>
                <w:szCs w:val="20"/>
              </w:rPr>
              <w:t>Т8</w:t>
            </w:r>
            <w:r>
              <w:rPr>
                <w:sz w:val="20"/>
                <w:szCs w:val="20"/>
              </w:rPr>
              <w:t xml:space="preserve"> длиной 600 мм, «энергосберегающих ламп», дуговых ртутных ламп типа ДРЛ, промасленной ветоши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625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Ручки для транспортировки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BD09FC" w:rsidTr="001337D5">
        <w:trPr>
          <w:trHeight w:val="7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Масса пустого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2A5C01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BD09FC" w:rsidRDefault="00B83C7A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</w:tr>
    </w:tbl>
    <w:p w:rsidR="00167E80" w:rsidRDefault="00167E80" w:rsidP="00167E80">
      <w:pPr>
        <w:pStyle w:val="Standard"/>
        <w:jc w:val="center"/>
        <w:rPr>
          <w:b/>
          <w:sz w:val="22"/>
        </w:rPr>
      </w:pPr>
    </w:p>
    <w:p w:rsidR="00167E80" w:rsidRDefault="00167E80" w:rsidP="00167E80">
      <w:pPr>
        <w:pStyle w:val="Standard"/>
        <w:jc w:val="center"/>
        <w:rPr>
          <w:b/>
          <w:sz w:val="22"/>
        </w:rPr>
      </w:pPr>
    </w:p>
    <w:sectPr w:rsidR="00167E80" w:rsidSect="00BD09FC">
      <w:pgSz w:w="11906" w:h="16838"/>
      <w:pgMar w:top="709" w:right="28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0"/>
    <w:rsid w:val="001337D5"/>
    <w:rsid w:val="00167E80"/>
    <w:rsid w:val="001812D4"/>
    <w:rsid w:val="002A5C01"/>
    <w:rsid w:val="002F4E22"/>
    <w:rsid w:val="003F3A0D"/>
    <w:rsid w:val="00424059"/>
    <w:rsid w:val="004434B8"/>
    <w:rsid w:val="00546F91"/>
    <w:rsid w:val="00B83C7A"/>
    <w:rsid w:val="00BD09FC"/>
    <w:rsid w:val="00C609D3"/>
    <w:rsid w:val="00D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4</cp:revision>
  <dcterms:created xsi:type="dcterms:W3CDTF">2019-12-13T12:51:00Z</dcterms:created>
  <dcterms:modified xsi:type="dcterms:W3CDTF">2019-12-13T13:51:00Z</dcterms:modified>
</cp:coreProperties>
</file>